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D61" w:rsidRDefault="00F32D61">
      <w:pPr>
        <w:widowControl w:val="0"/>
        <w:autoSpaceDE w:val="0"/>
        <w:autoSpaceDN w:val="0"/>
        <w:adjustRightInd w:val="0"/>
        <w:spacing w:after="200" w:line="276" w:lineRule="auto"/>
        <w:jc w:val="center"/>
        <w:rPr>
          <w:rFonts w:ascii="Calibri" w:hAnsi="Calibri" w:cs="Calibri"/>
          <w:lang w:val="en"/>
        </w:rPr>
      </w:pPr>
      <w:r>
        <w:rPr>
          <w:rFonts w:ascii="Calibri" w:hAnsi="Calibri" w:cs="Calibri"/>
          <w:b/>
          <w:bCs/>
          <w:i/>
          <w:iCs/>
          <w:color w:val="00B050"/>
          <w:sz w:val="40"/>
          <w:szCs w:val="40"/>
          <w:u w:val="single"/>
          <w:lang w:val="sr-Cyrl-RS"/>
        </w:rPr>
        <w:t>-</w:t>
      </w:r>
      <w:r>
        <w:rPr>
          <w:rFonts w:ascii="Calibri" w:hAnsi="Calibri" w:cs="Calibri"/>
          <w:b/>
          <w:bCs/>
          <w:i/>
          <w:iCs/>
          <w:color w:val="00B050"/>
          <w:sz w:val="40"/>
          <w:szCs w:val="40"/>
          <w:u w:val="single"/>
          <w:lang w:val="sr-Cyrl-BA"/>
        </w:rPr>
        <w:t xml:space="preserve">ИЗЛЕТ У МОКРУ ГОРУ </w:t>
      </w:r>
      <w:r>
        <w:rPr>
          <w:rFonts w:ascii="Calibri" w:hAnsi="Calibri" w:cs="Calibri"/>
          <w:b/>
          <w:bCs/>
          <w:i/>
          <w:iCs/>
          <w:color w:val="00B050"/>
          <w:sz w:val="40"/>
          <w:szCs w:val="40"/>
          <w:u w:val="single"/>
          <w:lang w:val="sr-Cyrl-RS"/>
        </w:rPr>
        <w:t>-</w:t>
      </w:r>
    </w:p>
    <w:p w:rsidR="00F32D61" w:rsidRDefault="00F32D61">
      <w:pPr>
        <w:widowControl w:val="0"/>
        <w:autoSpaceDE w:val="0"/>
        <w:autoSpaceDN w:val="0"/>
        <w:adjustRightInd w:val="0"/>
        <w:spacing w:after="200" w:line="276" w:lineRule="auto"/>
        <w:rPr>
          <w:rFonts w:ascii="Calibri" w:hAnsi="Calibri" w:cs="Calibri"/>
          <w:b/>
          <w:bCs/>
          <w:i/>
          <w:iCs/>
          <w:color w:val="00B050"/>
          <w:sz w:val="40"/>
          <w:szCs w:val="40"/>
          <w:u w:val="single"/>
          <w:lang w:val="sr-Cyrl-RS"/>
        </w:rPr>
      </w:pPr>
    </w:p>
    <w:p w:rsidR="00F32D61" w:rsidRPr="002870BF" w:rsidRDefault="00F32D61" w:rsidP="002870BF">
      <w:pPr>
        <w:widowControl w:val="0"/>
        <w:autoSpaceDE w:val="0"/>
        <w:autoSpaceDN w:val="0"/>
        <w:adjustRightInd w:val="0"/>
        <w:spacing w:after="200" w:line="276" w:lineRule="auto"/>
        <w:jc w:val="center"/>
        <w:rPr>
          <w:rFonts w:ascii="Calibri" w:hAnsi="Calibri" w:cs="Calibri"/>
          <w:b/>
          <w:bCs/>
          <w:color w:val="F79646"/>
          <w:sz w:val="32"/>
          <w:szCs w:val="32"/>
          <w:lang w:val="sr-Cyrl-BA"/>
        </w:rPr>
      </w:pPr>
      <w:r w:rsidRPr="002870BF">
        <w:rPr>
          <w:rFonts w:ascii="Calibri" w:hAnsi="Calibri" w:cs="Calibri"/>
          <w:b/>
          <w:bCs/>
          <w:color w:val="F79646"/>
          <w:sz w:val="36"/>
          <w:szCs w:val="36"/>
          <w:lang w:val="sr-Cyrl-RS"/>
        </w:rPr>
        <w:t>*</w:t>
      </w:r>
      <w:r w:rsidRPr="002870BF">
        <w:rPr>
          <w:rFonts w:ascii="Calibri" w:hAnsi="Calibri" w:cs="Calibri"/>
          <w:b/>
          <w:bCs/>
          <w:color w:val="F79646"/>
          <w:sz w:val="36"/>
          <w:szCs w:val="36"/>
          <w:lang w:val="sr-Cyrl-BA"/>
        </w:rPr>
        <w:t>О Мокрој Гори*</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lang w:val="sr-Cyrl-BA"/>
        </w:rPr>
        <w:tab/>
        <w:t xml:space="preserve">Мокра Гора је долина у западној Србији, смештена између планина Таре и Златибора. Лепоти предела доприноси узбуркан рељеф са дубоко усеченим долинама и клисурама река Бели Рзав, Црни Рзав и  реке Камешине  изнад којих се уздижу бројни врхови и превоји. Овде се налази велики број минералних извора од којих је најпознатији извор Беле воде. </w:t>
      </w:r>
    </w:p>
    <w:p w:rsidR="00F32D61" w:rsidRDefault="00E961E1" w:rsidP="002870BF">
      <w:pPr>
        <w:widowControl w:val="0"/>
        <w:autoSpaceDE w:val="0"/>
        <w:autoSpaceDN w:val="0"/>
        <w:adjustRightInd w:val="0"/>
        <w:spacing w:after="200" w:line="240" w:lineRule="auto"/>
        <w:jc w:val="center"/>
        <w:rPr>
          <w:rFonts w:ascii="Calibri" w:hAnsi="Calibri" w:cs="Calibri"/>
          <w:i/>
          <w:iCs/>
          <w:color w:val="F79646"/>
          <w:sz w:val="32"/>
          <w:szCs w:val="32"/>
          <w:lang w:val="sr-Cyrl-BA"/>
        </w:rPr>
      </w:pPr>
      <w:r w:rsidRPr="00E961E1">
        <w:rPr>
          <w:rFonts w:ascii="Calibri" w:hAnsi="Calibri" w:cs="Calibri"/>
          <w:noProof/>
          <w:sz w:val="32"/>
          <w:szCs w:val="32"/>
        </w:rPr>
        <w:drawing>
          <wp:inline distT="0" distB="0" distL="0" distR="0">
            <wp:extent cx="4049395"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4049395" cy="2286000"/>
                    </a:xfrm>
                    <a:prstGeom prst="rect">
                      <a:avLst/>
                    </a:prstGeom>
                    <a:noFill/>
                    <a:ln>
                      <a:noFill/>
                    </a:ln>
                  </pic:spPr>
                </pic:pic>
              </a:graphicData>
            </a:graphic>
          </wp:inline>
        </w:drawing>
      </w:r>
    </w:p>
    <w:p w:rsidR="00F32D61" w:rsidRDefault="00F32D61" w:rsidP="002870BF">
      <w:pPr>
        <w:widowControl w:val="0"/>
        <w:autoSpaceDE w:val="0"/>
        <w:autoSpaceDN w:val="0"/>
        <w:adjustRightInd w:val="0"/>
        <w:spacing w:after="200" w:line="240" w:lineRule="auto"/>
        <w:jc w:val="center"/>
        <w:rPr>
          <w:rFonts w:ascii="Calibri" w:hAnsi="Calibri" w:cs="Calibri"/>
          <w:i/>
          <w:iCs/>
          <w:color w:val="F79646"/>
          <w:sz w:val="32"/>
          <w:szCs w:val="32"/>
          <w:lang w:val="sr-Cyrl-BA"/>
        </w:rPr>
      </w:pPr>
      <w:r>
        <w:rPr>
          <w:rFonts w:ascii="Calibri" w:hAnsi="Calibri" w:cs="Calibri"/>
          <w:i/>
          <w:iCs/>
          <w:color w:val="F79646"/>
          <w:sz w:val="32"/>
          <w:szCs w:val="32"/>
          <w:lang w:val="sr-Cyrl-BA"/>
        </w:rPr>
        <w:t>Беле Воде</w:t>
      </w:r>
    </w:p>
    <w:p w:rsidR="00F32D61" w:rsidRDefault="00F32D61">
      <w:pPr>
        <w:widowControl w:val="0"/>
        <w:autoSpaceDE w:val="0"/>
        <w:autoSpaceDN w:val="0"/>
        <w:adjustRightInd w:val="0"/>
        <w:spacing w:after="200" w:line="276" w:lineRule="auto"/>
        <w:rPr>
          <w:rFonts w:ascii="Calibri" w:hAnsi="Calibri" w:cs="Calibri"/>
          <w:sz w:val="32"/>
          <w:szCs w:val="32"/>
          <w:lang w:val="sr-Cyrl-RS"/>
        </w:rPr>
      </w:pPr>
      <w:r>
        <w:rPr>
          <w:rFonts w:ascii="Calibri" w:hAnsi="Calibri" w:cs="Calibri"/>
          <w:sz w:val="32"/>
          <w:szCs w:val="32"/>
          <w:lang w:val="sr-Cyrl-BA"/>
        </w:rPr>
        <w:t>Данас је простор Мокре Горе најпознатији по “</w:t>
      </w:r>
      <w:r>
        <w:rPr>
          <w:rFonts w:ascii="Calibri" w:hAnsi="Calibri" w:cs="Calibri"/>
          <w:b/>
          <w:bCs/>
          <w:color w:val="F79646"/>
          <w:sz w:val="32"/>
          <w:szCs w:val="32"/>
          <w:lang w:val="sr-Cyrl-BA"/>
        </w:rPr>
        <w:t>Шарганској</w:t>
      </w:r>
      <w:r>
        <w:rPr>
          <w:rFonts w:ascii="Calibri" w:hAnsi="Calibri" w:cs="Calibri"/>
          <w:sz w:val="32"/>
          <w:szCs w:val="32"/>
          <w:lang w:val="sr-Cyrl-BA"/>
        </w:rPr>
        <w:t xml:space="preserve"> </w:t>
      </w:r>
      <w:r>
        <w:rPr>
          <w:rFonts w:ascii="Calibri" w:hAnsi="Calibri" w:cs="Calibri"/>
          <w:b/>
          <w:bCs/>
          <w:color w:val="F79646"/>
          <w:sz w:val="32"/>
          <w:szCs w:val="32"/>
          <w:lang w:val="sr-Cyrl-BA"/>
        </w:rPr>
        <w:t>осмици</w:t>
      </w:r>
      <w:r>
        <w:rPr>
          <w:rFonts w:ascii="Calibri" w:hAnsi="Calibri" w:cs="Calibri"/>
          <w:sz w:val="32"/>
          <w:szCs w:val="32"/>
          <w:lang w:val="sr-Cyrl-BA"/>
        </w:rPr>
        <w:t xml:space="preserve">“, прузи уског колосека, која је позната по изузетном техничком решењу савладавања великог успона на малом одстојању. Ово је једина пруга уског колосека ширине 760 мм у Европи. Током вожње прави се пауза на станицама </w:t>
      </w:r>
      <w:r>
        <w:rPr>
          <w:rFonts w:ascii="Calibri" w:hAnsi="Calibri" w:cs="Calibri"/>
          <w:b/>
          <w:bCs/>
          <w:color w:val="F79646"/>
          <w:sz w:val="32"/>
          <w:szCs w:val="32"/>
          <w:lang w:val="sr-Cyrl-BA"/>
        </w:rPr>
        <w:t>Голубићи</w:t>
      </w:r>
      <w:r>
        <w:rPr>
          <w:rFonts w:ascii="Calibri" w:hAnsi="Calibri" w:cs="Calibri"/>
          <w:sz w:val="32"/>
          <w:szCs w:val="32"/>
          <w:lang w:val="sr-Cyrl-BA"/>
        </w:rPr>
        <w:t xml:space="preserve">, </w:t>
      </w:r>
      <w:r>
        <w:rPr>
          <w:rFonts w:ascii="Calibri" w:hAnsi="Calibri" w:cs="Calibri"/>
          <w:b/>
          <w:bCs/>
          <w:color w:val="F79646"/>
          <w:sz w:val="32"/>
          <w:szCs w:val="32"/>
          <w:lang w:val="sr-Cyrl-BA"/>
        </w:rPr>
        <w:t>Јатаре</w:t>
      </w:r>
      <w:r>
        <w:rPr>
          <w:rFonts w:ascii="Calibri" w:hAnsi="Calibri" w:cs="Calibri"/>
          <w:sz w:val="32"/>
          <w:szCs w:val="32"/>
          <w:lang w:val="sr-Cyrl-BA"/>
        </w:rPr>
        <w:t xml:space="preserve">, </w:t>
      </w:r>
      <w:r>
        <w:rPr>
          <w:rFonts w:ascii="Calibri" w:hAnsi="Calibri" w:cs="Calibri"/>
          <w:b/>
          <w:bCs/>
          <w:color w:val="F79646"/>
          <w:sz w:val="32"/>
          <w:szCs w:val="32"/>
          <w:lang w:val="sr-Cyrl-BA"/>
        </w:rPr>
        <w:t xml:space="preserve">Шарган Витаси </w:t>
      </w:r>
      <w:r>
        <w:rPr>
          <w:rFonts w:ascii="Calibri" w:hAnsi="Calibri" w:cs="Calibri"/>
          <w:sz w:val="32"/>
          <w:szCs w:val="32"/>
          <w:lang w:val="sr-Cyrl-BA"/>
        </w:rPr>
        <w:t xml:space="preserve">и на видиковцима </w:t>
      </w:r>
      <w:r>
        <w:rPr>
          <w:rFonts w:ascii="Calibri" w:hAnsi="Calibri" w:cs="Calibri"/>
          <w:b/>
          <w:bCs/>
          <w:color w:val="F79646"/>
          <w:sz w:val="32"/>
          <w:szCs w:val="32"/>
          <w:lang w:val="sr-Cyrl-BA"/>
        </w:rPr>
        <w:t>Крст осмице и Луди камен</w:t>
      </w:r>
      <w:r>
        <w:rPr>
          <w:rFonts w:ascii="Calibri" w:hAnsi="Calibri" w:cs="Calibri"/>
          <w:sz w:val="32"/>
          <w:szCs w:val="32"/>
          <w:lang w:val="sr-Cyrl-BA"/>
        </w:rPr>
        <w:t xml:space="preserve">. Дуж пруге су бројни експонати старих локомотива и вагона </w:t>
      </w:r>
      <w:r>
        <w:rPr>
          <w:rFonts w:ascii="Calibri" w:hAnsi="Calibri" w:cs="Calibri"/>
          <w:sz w:val="32"/>
          <w:szCs w:val="32"/>
          <w:lang w:val="sr-Cyrl-BA"/>
        </w:rPr>
        <w:lastRenderedPageBreak/>
        <w:t>заштићени као споменици техничке културе, што овај простор чини јединственим музејом под отвореним небом</w:t>
      </w:r>
      <w:r>
        <w:rPr>
          <w:rFonts w:ascii="Calibri" w:hAnsi="Calibri" w:cs="Calibri"/>
          <w:sz w:val="32"/>
          <w:szCs w:val="32"/>
          <w:lang w:val="sr-Cyrl-RS"/>
        </w:rPr>
        <w:t>.</w:t>
      </w:r>
    </w:p>
    <w:p w:rsidR="00F32D61" w:rsidRDefault="00E961E1" w:rsidP="002870BF">
      <w:pPr>
        <w:widowControl w:val="0"/>
        <w:autoSpaceDE w:val="0"/>
        <w:autoSpaceDN w:val="0"/>
        <w:adjustRightInd w:val="0"/>
        <w:spacing w:after="200" w:line="240" w:lineRule="auto"/>
        <w:jc w:val="center"/>
        <w:rPr>
          <w:rFonts w:ascii="Calibri" w:hAnsi="Calibri" w:cs="Calibri"/>
          <w:sz w:val="32"/>
          <w:szCs w:val="32"/>
          <w:lang w:val="sr-Cyrl-RS"/>
        </w:rPr>
      </w:pPr>
      <w:r w:rsidRPr="00E961E1">
        <w:rPr>
          <w:rFonts w:ascii="Calibri" w:hAnsi="Calibri" w:cs="Calibri"/>
          <w:noProof/>
          <w:sz w:val="32"/>
          <w:szCs w:val="32"/>
          <w:vertAlign w:val="superscript"/>
        </w:rPr>
        <w:drawing>
          <wp:inline distT="0" distB="0" distL="0" distR="0">
            <wp:extent cx="3331210" cy="2220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3331210" cy="2220595"/>
                    </a:xfrm>
                    <a:prstGeom prst="rect">
                      <a:avLst/>
                    </a:prstGeom>
                    <a:noFill/>
                    <a:ln>
                      <a:noFill/>
                    </a:ln>
                  </pic:spPr>
                </pic:pic>
              </a:graphicData>
            </a:graphic>
          </wp:inline>
        </w:drawing>
      </w:r>
    </w:p>
    <w:p w:rsidR="00F32D61" w:rsidRDefault="00F32D61">
      <w:pPr>
        <w:widowControl w:val="0"/>
        <w:autoSpaceDE w:val="0"/>
        <w:autoSpaceDN w:val="0"/>
        <w:adjustRightInd w:val="0"/>
        <w:spacing w:after="200" w:line="276" w:lineRule="auto"/>
        <w:rPr>
          <w:rFonts w:ascii="Calibri" w:hAnsi="Calibri" w:cs="Calibri"/>
          <w:i/>
          <w:iCs/>
          <w:color w:val="F79646"/>
          <w:sz w:val="32"/>
          <w:szCs w:val="32"/>
          <w:lang w:val="sr-Cyrl-BA"/>
        </w:rPr>
      </w:pPr>
      <w:r>
        <w:rPr>
          <w:rFonts w:ascii="Calibri" w:hAnsi="Calibri" w:cs="Calibri"/>
          <w:sz w:val="32"/>
          <w:szCs w:val="32"/>
          <w:lang w:val="sr-Cyrl-RS"/>
        </w:rPr>
        <w:t xml:space="preserve">            </w:t>
      </w:r>
      <w:r>
        <w:rPr>
          <w:rFonts w:ascii="Calibri" w:hAnsi="Calibri" w:cs="Calibri"/>
          <w:i/>
          <w:iCs/>
          <w:color w:val="F79646"/>
          <w:sz w:val="32"/>
          <w:szCs w:val="32"/>
          <w:lang w:val="sr-Cyrl-BA"/>
        </w:rPr>
        <w:t xml:space="preserve">Мапа путовања возом </w:t>
      </w:r>
    </w:p>
    <w:p w:rsidR="00F32D61" w:rsidRDefault="00E961E1" w:rsidP="002870BF">
      <w:pPr>
        <w:widowControl w:val="0"/>
        <w:autoSpaceDE w:val="0"/>
        <w:autoSpaceDN w:val="0"/>
        <w:adjustRightInd w:val="0"/>
        <w:spacing w:after="200" w:line="240" w:lineRule="auto"/>
        <w:jc w:val="center"/>
        <w:rPr>
          <w:rFonts w:ascii="Calibri" w:hAnsi="Calibri" w:cs="Calibri"/>
          <w:i/>
          <w:iCs/>
          <w:color w:val="F79646"/>
          <w:sz w:val="32"/>
          <w:szCs w:val="32"/>
          <w:lang w:val="sr-Cyrl-BA"/>
        </w:rPr>
      </w:pPr>
      <w:r w:rsidRPr="00E961E1">
        <w:rPr>
          <w:rFonts w:ascii="Calibri" w:hAnsi="Calibri" w:cs="Calibri"/>
          <w:i/>
          <w:noProof/>
          <w:color w:val="F79646"/>
          <w:sz w:val="32"/>
          <w:szCs w:val="32"/>
        </w:rPr>
        <w:drawing>
          <wp:inline distT="0" distB="0" distL="0" distR="0">
            <wp:extent cx="306959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3069590" cy="2286000"/>
                    </a:xfrm>
                    <a:prstGeom prst="rect">
                      <a:avLst/>
                    </a:prstGeom>
                    <a:noFill/>
                    <a:ln>
                      <a:noFill/>
                    </a:ln>
                  </pic:spPr>
                </pic:pic>
              </a:graphicData>
            </a:graphic>
          </wp:inline>
        </w:drawing>
      </w:r>
    </w:p>
    <w:p w:rsidR="00F32D61" w:rsidRDefault="00F32D61" w:rsidP="001018A0">
      <w:pPr>
        <w:widowControl w:val="0"/>
        <w:autoSpaceDE w:val="0"/>
        <w:autoSpaceDN w:val="0"/>
        <w:adjustRightInd w:val="0"/>
        <w:spacing w:after="200" w:line="276" w:lineRule="auto"/>
        <w:rPr>
          <w:rFonts w:ascii="Calibri" w:hAnsi="Calibri" w:cs="Calibri"/>
          <w:i/>
          <w:iCs/>
          <w:color w:val="F79646"/>
          <w:sz w:val="32"/>
          <w:szCs w:val="32"/>
          <w:lang w:val="sr-Cyrl-BA"/>
        </w:rPr>
      </w:pPr>
      <w:r>
        <w:rPr>
          <w:rFonts w:ascii="Calibri" w:hAnsi="Calibri" w:cs="Calibri"/>
          <w:sz w:val="32"/>
          <w:szCs w:val="32"/>
          <w:lang w:val="sr-Cyrl-BA"/>
        </w:rPr>
        <w:t xml:space="preserve">                 </w:t>
      </w:r>
      <w:bookmarkStart w:id="0" w:name="_GoBack"/>
      <w:bookmarkEnd w:id="0"/>
      <w:r>
        <w:rPr>
          <w:rFonts w:ascii="Calibri" w:hAnsi="Calibri" w:cs="Calibri"/>
          <w:i/>
          <w:iCs/>
          <w:color w:val="F79646"/>
          <w:sz w:val="32"/>
          <w:szCs w:val="32"/>
          <w:lang w:val="sr-Cyrl-BA"/>
        </w:rPr>
        <w:t>Полазна станица</w:t>
      </w:r>
    </w:p>
    <w:p w:rsidR="00F32D61" w:rsidRDefault="00E961E1" w:rsidP="002870BF">
      <w:pPr>
        <w:widowControl w:val="0"/>
        <w:autoSpaceDE w:val="0"/>
        <w:autoSpaceDN w:val="0"/>
        <w:adjustRightInd w:val="0"/>
        <w:spacing w:after="200" w:line="240" w:lineRule="auto"/>
        <w:jc w:val="center"/>
        <w:rPr>
          <w:rFonts w:ascii="Calibri" w:hAnsi="Calibri" w:cs="Calibri"/>
          <w:i/>
          <w:iCs/>
          <w:color w:val="F79646"/>
          <w:sz w:val="32"/>
          <w:szCs w:val="32"/>
          <w:lang w:val="sr-Cyrl-BA"/>
        </w:rPr>
      </w:pPr>
      <w:r w:rsidRPr="00E961E1">
        <w:rPr>
          <w:rFonts w:ascii="Calibri" w:hAnsi="Calibri" w:cs="Calibri"/>
          <w:i/>
          <w:noProof/>
          <w:color w:val="F79646"/>
          <w:sz w:val="32"/>
          <w:szCs w:val="32"/>
        </w:rPr>
        <w:lastRenderedPageBreak/>
        <w:drawing>
          <wp:inline distT="0" distB="0" distL="0" distR="0">
            <wp:extent cx="3200400" cy="2089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200400" cy="2089785"/>
                    </a:xfrm>
                    <a:prstGeom prst="rect">
                      <a:avLst/>
                    </a:prstGeom>
                    <a:noFill/>
                    <a:ln>
                      <a:noFill/>
                    </a:ln>
                  </pic:spPr>
                </pic:pic>
              </a:graphicData>
            </a:graphic>
          </wp:inline>
        </w:drawing>
      </w:r>
    </w:p>
    <w:p w:rsidR="00F32D61" w:rsidRDefault="00F32D61">
      <w:pPr>
        <w:widowControl w:val="0"/>
        <w:autoSpaceDE w:val="0"/>
        <w:autoSpaceDN w:val="0"/>
        <w:adjustRightInd w:val="0"/>
        <w:spacing w:after="200" w:line="276" w:lineRule="auto"/>
        <w:rPr>
          <w:rFonts w:ascii="Calibri" w:hAnsi="Calibri" w:cs="Calibri"/>
          <w:i/>
          <w:iCs/>
          <w:color w:val="F79646"/>
          <w:sz w:val="32"/>
          <w:szCs w:val="32"/>
          <w:lang w:val="sr-Cyrl-BA"/>
        </w:rPr>
      </w:pPr>
      <w:r>
        <w:rPr>
          <w:rFonts w:ascii="Calibri" w:hAnsi="Calibri" w:cs="Calibri"/>
          <w:sz w:val="32"/>
          <w:szCs w:val="32"/>
          <w:lang w:val="sr-Cyrl-BA"/>
        </w:rPr>
        <w:t xml:space="preserve">                  </w:t>
      </w:r>
      <w:r>
        <w:rPr>
          <w:rFonts w:ascii="Calibri" w:hAnsi="Calibri" w:cs="Calibri"/>
          <w:i/>
          <w:iCs/>
          <w:color w:val="F79646"/>
          <w:sz w:val="32"/>
          <w:szCs w:val="32"/>
          <w:lang w:val="sr-Cyrl-BA"/>
        </w:rPr>
        <w:t>Станица Голубићи</w:t>
      </w:r>
    </w:p>
    <w:p w:rsidR="00F32D61" w:rsidRDefault="00E961E1" w:rsidP="002870BF">
      <w:pPr>
        <w:widowControl w:val="0"/>
        <w:autoSpaceDE w:val="0"/>
        <w:autoSpaceDN w:val="0"/>
        <w:adjustRightInd w:val="0"/>
        <w:spacing w:after="200" w:line="240" w:lineRule="auto"/>
        <w:jc w:val="center"/>
        <w:rPr>
          <w:rFonts w:ascii="Calibri" w:hAnsi="Calibri" w:cs="Calibri"/>
          <w:i/>
          <w:iCs/>
          <w:color w:val="F79646"/>
          <w:sz w:val="32"/>
          <w:szCs w:val="32"/>
          <w:lang w:val="sr-Cyrl-BA"/>
        </w:rPr>
      </w:pPr>
      <w:r w:rsidRPr="00E961E1">
        <w:rPr>
          <w:rFonts w:ascii="Calibri" w:hAnsi="Calibri" w:cs="Calibri"/>
          <w:i/>
          <w:noProof/>
          <w:color w:val="F79646"/>
          <w:sz w:val="32"/>
          <w:szCs w:val="32"/>
        </w:rPr>
        <w:drawing>
          <wp:inline distT="0" distB="0" distL="0" distR="0">
            <wp:extent cx="3331210" cy="2482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331210" cy="2482215"/>
                    </a:xfrm>
                    <a:prstGeom prst="rect">
                      <a:avLst/>
                    </a:prstGeom>
                    <a:noFill/>
                    <a:ln>
                      <a:noFill/>
                    </a:ln>
                  </pic:spPr>
                </pic:pic>
              </a:graphicData>
            </a:graphic>
          </wp:inline>
        </w:drawing>
      </w:r>
    </w:p>
    <w:p w:rsidR="00F32D61" w:rsidRDefault="00F32D61">
      <w:pPr>
        <w:widowControl w:val="0"/>
        <w:autoSpaceDE w:val="0"/>
        <w:autoSpaceDN w:val="0"/>
        <w:adjustRightInd w:val="0"/>
        <w:spacing w:after="200" w:line="276" w:lineRule="auto"/>
        <w:rPr>
          <w:rFonts w:ascii="Calibri" w:hAnsi="Calibri" w:cs="Calibri"/>
          <w:i/>
          <w:iCs/>
          <w:color w:val="F79646"/>
          <w:sz w:val="32"/>
          <w:szCs w:val="32"/>
          <w:lang w:val="sr-Cyrl-BA"/>
        </w:rPr>
      </w:pPr>
      <w:r>
        <w:rPr>
          <w:rFonts w:ascii="Calibri" w:hAnsi="Calibri" w:cs="Calibri"/>
          <w:i/>
          <w:iCs/>
          <w:color w:val="F79646"/>
          <w:sz w:val="32"/>
          <w:szCs w:val="32"/>
          <w:lang w:val="sr-Cyrl-BA"/>
        </w:rPr>
        <w:t xml:space="preserve">                   Станица Јатаре</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lang w:val="sr-Cyrl-BA"/>
        </w:rPr>
        <w:tab/>
        <w:t>Такође, велику атракцију представља етно село “</w:t>
      </w:r>
      <w:r>
        <w:rPr>
          <w:rFonts w:ascii="Calibri" w:hAnsi="Calibri" w:cs="Calibri"/>
          <w:b/>
          <w:bCs/>
          <w:color w:val="F79646"/>
          <w:sz w:val="32"/>
          <w:szCs w:val="32"/>
          <w:lang w:val="sr-Cyrl-BA"/>
        </w:rPr>
        <w:t>Дрвенград</w:t>
      </w:r>
      <w:r>
        <w:rPr>
          <w:rFonts w:ascii="Calibri" w:hAnsi="Calibri" w:cs="Calibri"/>
          <w:sz w:val="32"/>
          <w:szCs w:val="32"/>
          <w:lang w:val="sr-Cyrl-BA"/>
        </w:rPr>
        <w:t>“, на брду Мећавник, које је саграђено према идеји нашег чувеног филмског режисера Емира Кустурице. За изградњу села коришћене су аутентичне брвнаре из овог краја које су пренете на нову локацију. Најстарија од њих датира од пре 90 година. Током посете група ће отићи у биоскоп на пројекцију краткометражног филма Емира Кустурице.</w:t>
      </w:r>
    </w:p>
    <w:p w:rsidR="00F32D61" w:rsidRDefault="00E961E1" w:rsidP="002870BF">
      <w:pPr>
        <w:widowControl w:val="0"/>
        <w:autoSpaceDE w:val="0"/>
        <w:autoSpaceDN w:val="0"/>
        <w:adjustRightInd w:val="0"/>
        <w:spacing w:after="200" w:line="240" w:lineRule="auto"/>
        <w:jc w:val="center"/>
        <w:rPr>
          <w:rFonts w:ascii="Calibri" w:hAnsi="Calibri" w:cs="Calibri"/>
          <w:sz w:val="32"/>
          <w:szCs w:val="32"/>
          <w:lang w:val="sr-Cyrl-BA"/>
        </w:rPr>
      </w:pPr>
      <w:r w:rsidRPr="00E961E1">
        <w:rPr>
          <w:rFonts w:ascii="Calibri" w:hAnsi="Calibri" w:cs="Calibri"/>
          <w:noProof/>
          <w:sz w:val="32"/>
          <w:szCs w:val="32"/>
        </w:rPr>
        <w:lastRenderedPageBreak/>
        <w:drawing>
          <wp:inline distT="0" distB="0" distL="0" distR="0">
            <wp:extent cx="3526790" cy="2677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526790" cy="2677795"/>
                    </a:xfrm>
                    <a:prstGeom prst="rect">
                      <a:avLst/>
                    </a:prstGeom>
                    <a:noFill/>
                    <a:ln>
                      <a:noFill/>
                    </a:ln>
                  </pic:spPr>
                </pic:pic>
              </a:graphicData>
            </a:graphic>
          </wp:inline>
        </w:drawing>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rPr>
        <w:t xml:space="preserve">               </w:t>
      </w:r>
      <w:r>
        <w:rPr>
          <w:rFonts w:ascii="Calibri" w:hAnsi="Calibri" w:cs="Calibri"/>
          <w:sz w:val="32"/>
          <w:szCs w:val="32"/>
          <w:lang w:val="sr-Cyrl-RS"/>
        </w:rPr>
        <w:t xml:space="preserve">           </w:t>
      </w:r>
      <w:r>
        <w:rPr>
          <w:rFonts w:ascii="Calibri" w:hAnsi="Calibri" w:cs="Calibri"/>
          <w:sz w:val="32"/>
          <w:szCs w:val="32"/>
        </w:rPr>
        <w:t xml:space="preserve"> </w:t>
      </w:r>
      <w:r>
        <w:rPr>
          <w:rFonts w:ascii="Calibri" w:hAnsi="Calibri" w:cs="Calibri"/>
          <w:i/>
          <w:iCs/>
          <w:color w:val="F79646"/>
          <w:sz w:val="32"/>
          <w:szCs w:val="32"/>
          <w:lang w:val="sr-Cyrl-BA"/>
        </w:rPr>
        <w:t>Дрвенград</w:t>
      </w:r>
    </w:p>
    <w:p w:rsidR="00F32D61" w:rsidRPr="002870BF" w:rsidRDefault="00F32D61" w:rsidP="002870BF">
      <w:pPr>
        <w:widowControl w:val="0"/>
        <w:autoSpaceDE w:val="0"/>
        <w:autoSpaceDN w:val="0"/>
        <w:adjustRightInd w:val="0"/>
        <w:spacing w:after="200" w:line="276" w:lineRule="auto"/>
        <w:jc w:val="center"/>
        <w:rPr>
          <w:rFonts w:ascii="Calibri" w:hAnsi="Calibri" w:cs="Calibri"/>
          <w:b/>
          <w:bCs/>
          <w:color w:val="F79646"/>
          <w:sz w:val="36"/>
          <w:szCs w:val="36"/>
          <w:lang w:val="sr-Cyrl-BA"/>
        </w:rPr>
      </w:pPr>
      <w:r w:rsidRPr="002870BF">
        <w:rPr>
          <w:rFonts w:ascii="Calibri" w:hAnsi="Calibri" w:cs="Calibri"/>
          <w:b/>
          <w:bCs/>
          <w:color w:val="F79646"/>
          <w:sz w:val="36"/>
          <w:szCs w:val="36"/>
          <w:lang w:val="sr-Cyrl-RS"/>
        </w:rPr>
        <w:t>*</w:t>
      </w:r>
      <w:r w:rsidRPr="002870BF">
        <w:rPr>
          <w:rFonts w:ascii="Calibri" w:hAnsi="Calibri" w:cs="Calibri"/>
          <w:b/>
          <w:bCs/>
          <w:color w:val="F79646"/>
          <w:sz w:val="36"/>
          <w:szCs w:val="36"/>
          <w:lang w:val="sr-Cyrl-BA"/>
        </w:rPr>
        <w:t>План и програм излета*</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lang w:val="sr-Cyrl-BA"/>
        </w:rPr>
        <w:t>-Полазак у 9</w:t>
      </w:r>
      <w:r>
        <w:rPr>
          <w:rFonts w:ascii="Calibri" w:hAnsi="Calibri" w:cs="Calibri"/>
          <w:sz w:val="32"/>
          <w:szCs w:val="32"/>
        </w:rPr>
        <w:t>h</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lang w:val="sr-Cyrl-RS"/>
        </w:rPr>
        <w:t>-</w:t>
      </w:r>
      <w:r>
        <w:rPr>
          <w:rFonts w:ascii="Calibri" w:hAnsi="Calibri" w:cs="Calibri"/>
          <w:sz w:val="32"/>
          <w:szCs w:val="32"/>
          <w:lang w:val="sr-Cyrl-BA"/>
        </w:rPr>
        <w:t>Вожња Шарганском осмицом</w:t>
      </w:r>
      <w:r w:rsidR="002870BF">
        <w:rPr>
          <w:rFonts w:ascii="Calibri" w:hAnsi="Calibri" w:cs="Calibri"/>
          <w:sz w:val="32"/>
          <w:szCs w:val="32"/>
          <w:lang w:val="sr-Cyrl-RS"/>
        </w:rPr>
        <w:t xml:space="preserve">, </w:t>
      </w:r>
      <w:r>
        <w:rPr>
          <w:rFonts w:ascii="Calibri" w:hAnsi="Calibri" w:cs="Calibri"/>
          <w:sz w:val="32"/>
          <w:szCs w:val="32"/>
          <w:lang w:val="sr-Cyrl-BA"/>
        </w:rPr>
        <w:t>Ћиром</w:t>
      </w:r>
      <w:r>
        <w:rPr>
          <w:rFonts w:ascii="Calibri" w:hAnsi="Calibri" w:cs="Calibri"/>
          <w:sz w:val="32"/>
          <w:szCs w:val="32"/>
          <w:lang w:val="sr-Cyrl-RS"/>
        </w:rPr>
        <w:t>,</w:t>
      </w:r>
      <w:r>
        <w:rPr>
          <w:rFonts w:ascii="Calibri" w:hAnsi="Calibri" w:cs="Calibri"/>
          <w:sz w:val="32"/>
          <w:szCs w:val="32"/>
          <w:lang w:val="sr-Cyrl-BA"/>
        </w:rPr>
        <w:t xml:space="preserve"> која траје 2 сата и 10</w:t>
      </w:r>
      <w:r>
        <w:rPr>
          <w:rFonts w:ascii="Calibri" w:hAnsi="Calibri" w:cs="Calibri"/>
          <w:sz w:val="32"/>
          <w:szCs w:val="32"/>
          <w:lang w:val="sr-Cyrl-RS"/>
        </w:rPr>
        <w:t xml:space="preserve"> </w:t>
      </w:r>
      <w:r>
        <w:rPr>
          <w:rFonts w:ascii="Calibri" w:hAnsi="Calibri" w:cs="Calibri"/>
          <w:sz w:val="32"/>
          <w:szCs w:val="32"/>
          <w:lang w:val="sr-Cyrl-BA"/>
        </w:rPr>
        <w:t>минута</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lang w:val="sr-Cyrl-RS"/>
        </w:rPr>
        <w:t>-</w:t>
      </w:r>
      <w:r>
        <w:rPr>
          <w:rFonts w:ascii="Calibri" w:hAnsi="Calibri" w:cs="Calibri"/>
          <w:sz w:val="32"/>
          <w:szCs w:val="32"/>
          <w:lang w:val="sr-Cyrl-BA"/>
        </w:rPr>
        <w:t xml:space="preserve">Обилазак цркве брвнаре саграђене 1946. године посвећене светом пророку Илији, затим обилазак лековитог извора </w:t>
      </w:r>
      <w:r>
        <w:rPr>
          <w:rFonts w:ascii="Calibri" w:hAnsi="Calibri" w:cs="Calibri"/>
          <w:sz w:val="32"/>
          <w:szCs w:val="32"/>
        </w:rPr>
        <w:t>„</w:t>
      </w:r>
      <w:r>
        <w:rPr>
          <w:rFonts w:ascii="Calibri" w:hAnsi="Calibri" w:cs="Calibri"/>
          <w:sz w:val="32"/>
          <w:szCs w:val="32"/>
          <w:lang w:val="sr-Cyrl-BA"/>
        </w:rPr>
        <w:t>Беле воде“</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lang w:val="sr-Cyrl-RS"/>
        </w:rPr>
        <w:t>-</w:t>
      </w:r>
      <w:r>
        <w:rPr>
          <w:rFonts w:ascii="Calibri" w:hAnsi="Calibri" w:cs="Calibri"/>
          <w:sz w:val="32"/>
          <w:szCs w:val="32"/>
          <w:lang w:val="sr-Cyrl-BA"/>
        </w:rPr>
        <w:t>Посета Дрвенграду</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lang w:val="sr-Cyrl-RS"/>
        </w:rPr>
        <w:t>-</w:t>
      </w:r>
      <w:r>
        <w:rPr>
          <w:rFonts w:ascii="Calibri" w:hAnsi="Calibri" w:cs="Calibri"/>
          <w:sz w:val="32"/>
          <w:szCs w:val="32"/>
          <w:lang w:val="sr-Cyrl-BA"/>
        </w:rPr>
        <w:t xml:space="preserve">Посета кампу Виљамовка у селу Кремна </w:t>
      </w:r>
    </w:p>
    <w:p w:rsidR="00F32D61" w:rsidRDefault="00F32D61">
      <w:pPr>
        <w:widowControl w:val="0"/>
        <w:autoSpaceDE w:val="0"/>
        <w:autoSpaceDN w:val="0"/>
        <w:adjustRightInd w:val="0"/>
        <w:spacing w:after="200" w:line="276" w:lineRule="auto"/>
        <w:rPr>
          <w:rFonts w:ascii="Calibri" w:hAnsi="Calibri" w:cs="Calibri"/>
          <w:sz w:val="32"/>
          <w:szCs w:val="32"/>
        </w:rPr>
      </w:pPr>
      <w:r>
        <w:rPr>
          <w:rFonts w:ascii="Calibri" w:hAnsi="Calibri" w:cs="Calibri"/>
          <w:sz w:val="32"/>
          <w:szCs w:val="32"/>
          <w:lang w:val="sr-Cyrl-RS"/>
        </w:rPr>
        <w:t>-</w:t>
      </w:r>
      <w:r>
        <w:rPr>
          <w:rFonts w:ascii="Calibri" w:hAnsi="Calibri" w:cs="Calibri"/>
          <w:sz w:val="32"/>
          <w:szCs w:val="32"/>
          <w:lang w:val="sr-Cyrl-BA"/>
        </w:rPr>
        <w:t>Повратак на Златибор око 16:30</w:t>
      </w:r>
      <w:r>
        <w:rPr>
          <w:rFonts w:ascii="Calibri" w:hAnsi="Calibri" w:cs="Calibri"/>
          <w:sz w:val="32"/>
          <w:szCs w:val="32"/>
        </w:rPr>
        <w:t>h</w:t>
      </w:r>
    </w:p>
    <w:p w:rsidR="00F32D61" w:rsidRDefault="00F32D61">
      <w:pPr>
        <w:widowControl w:val="0"/>
        <w:autoSpaceDE w:val="0"/>
        <w:autoSpaceDN w:val="0"/>
        <w:adjustRightInd w:val="0"/>
        <w:spacing w:after="200" w:line="276" w:lineRule="auto"/>
        <w:rPr>
          <w:rFonts w:ascii="Calibri" w:hAnsi="Calibri" w:cs="Calibri"/>
          <w:sz w:val="32"/>
          <w:szCs w:val="32"/>
        </w:rPr>
      </w:pPr>
    </w:p>
    <w:p w:rsidR="00F32D61" w:rsidRDefault="00F32D61">
      <w:pPr>
        <w:widowControl w:val="0"/>
        <w:autoSpaceDE w:val="0"/>
        <w:autoSpaceDN w:val="0"/>
        <w:adjustRightInd w:val="0"/>
        <w:spacing w:after="200" w:line="276" w:lineRule="auto"/>
        <w:rPr>
          <w:rFonts w:ascii="Calibri" w:hAnsi="Calibri" w:cs="Calibri"/>
          <w:b/>
          <w:bCs/>
          <w:color w:val="FF0000"/>
          <w:sz w:val="32"/>
          <w:szCs w:val="32"/>
        </w:rPr>
      </w:pPr>
      <w:r>
        <w:rPr>
          <w:rFonts w:ascii="Calibri" w:hAnsi="Calibri" w:cs="Calibri"/>
          <w:b/>
          <w:bCs/>
          <w:color w:val="FF0000"/>
          <w:sz w:val="32"/>
          <w:szCs w:val="32"/>
          <w:lang w:val="sr-Cyrl-BA"/>
        </w:rPr>
        <w:t>Цена по особи је 1</w:t>
      </w:r>
      <w:r>
        <w:rPr>
          <w:rFonts w:ascii="Calibri" w:hAnsi="Calibri" w:cs="Calibri"/>
          <w:b/>
          <w:bCs/>
          <w:color w:val="FF0000"/>
          <w:sz w:val="32"/>
          <w:szCs w:val="32"/>
        </w:rPr>
        <w:t>0</w:t>
      </w:r>
      <w:r>
        <w:rPr>
          <w:rFonts w:ascii="Calibri" w:hAnsi="Calibri" w:cs="Calibri"/>
          <w:b/>
          <w:bCs/>
          <w:color w:val="FF0000"/>
          <w:sz w:val="32"/>
          <w:szCs w:val="32"/>
          <w:lang w:val="sr-Cyrl-RS"/>
        </w:rPr>
        <w:t>00,00</w:t>
      </w:r>
      <w:r>
        <w:rPr>
          <w:rFonts w:ascii="Calibri" w:hAnsi="Calibri" w:cs="Calibri"/>
          <w:b/>
          <w:bCs/>
          <w:color w:val="FF0000"/>
          <w:sz w:val="32"/>
          <w:szCs w:val="32"/>
        </w:rPr>
        <w:t>.</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b/>
          <w:bCs/>
          <w:sz w:val="32"/>
          <w:szCs w:val="32"/>
          <w:lang w:val="sr-Cyrl-BA"/>
        </w:rPr>
        <w:t>У цену је урачунато</w:t>
      </w:r>
      <w:r>
        <w:rPr>
          <w:rFonts w:ascii="Calibri" w:hAnsi="Calibri" w:cs="Calibri"/>
          <w:sz w:val="32"/>
          <w:szCs w:val="32"/>
          <w:lang w:val="sr-Cyrl-BA"/>
        </w:rPr>
        <w:t>:</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rPr>
        <w:t>-</w:t>
      </w:r>
      <w:r>
        <w:rPr>
          <w:rFonts w:ascii="Calibri" w:hAnsi="Calibri" w:cs="Calibri"/>
          <w:sz w:val="32"/>
          <w:szCs w:val="32"/>
          <w:lang w:val="sr-Cyrl-BA"/>
        </w:rPr>
        <w:t>Превоз новим, комфорним аутобусом/минибусом на наведеној релацији</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rPr>
        <w:lastRenderedPageBreak/>
        <w:t>-</w:t>
      </w:r>
      <w:r>
        <w:rPr>
          <w:rFonts w:ascii="Calibri" w:hAnsi="Calibri" w:cs="Calibri"/>
          <w:sz w:val="32"/>
          <w:szCs w:val="32"/>
          <w:lang w:val="sr-Cyrl-BA"/>
        </w:rPr>
        <w:t>Услуге лиценцираног туристичког водича</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rPr>
        <w:t>-</w:t>
      </w:r>
      <w:r>
        <w:rPr>
          <w:rFonts w:ascii="Calibri" w:hAnsi="Calibri" w:cs="Calibri"/>
          <w:sz w:val="32"/>
          <w:szCs w:val="32"/>
          <w:lang w:val="sr-Cyrl-BA"/>
        </w:rPr>
        <w:t>Трошкови организације путовања</w:t>
      </w:r>
    </w:p>
    <w:p w:rsidR="00F32D61" w:rsidRDefault="00F32D61">
      <w:pPr>
        <w:widowControl w:val="0"/>
        <w:autoSpaceDE w:val="0"/>
        <w:autoSpaceDN w:val="0"/>
        <w:adjustRightInd w:val="0"/>
        <w:spacing w:after="200" w:line="276" w:lineRule="auto"/>
        <w:rPr>
          <w:rFonts w:ascii="Calibri" w:hAnsi="Calibri" w:cs="Calibri"/>
          <w:b/>
          <w:bCs/>
          <w:color w:val="FF0000"/>
          <w:sz w:val="32"/>
          <w:szCs w:val="32"/>
        </w:rPr>
      </w:pP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b/>
          <w:bCs/>
          <w:sz w:val="32"/>
          <w:szCs w:val="32"/>
          <w:lang w:val="sr-Cyrl-BA"/>
        </w:rPr>
        <w:t>У цену није урачунато</w:t>
      </w:r>
      <w:r>
        <w:rPr>
          <w:rFonts w:ascii="Calibri" w:hAnsi="Calibri" w:cs="Calibri"/>
          <w:sz w:val="32"/>
          <w:szCs w:val="32"/>
          <w:lang w:val="sr-Cyrl-BA"/>
        </w:rPr>
        <w:t>:</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rPr>
        <w:t>-</w:t>
      </w:r>
      <w:r>
        <w:rPr>
          <w:rFonts w:ascii="Calibri" w:hAnsi="Calibri" w:cs="Calibri"/>
          <w:sz w:val="32"/>
          <w:szCs w:val="32"/>
          <w:lang w:val="sr-Cyrl-BA"/>
        </w:rPr>
        <w:t>Индивидуални трошкови излетника</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rPr>
        <w:t>-</w:t>
      </w:r>
      <w:r>
        <w:rPr>
          <w:rFonts w:ascii="Calibri" w:hAnsi="Calibri" w:cs="Calibri"/>
          <w:sz w:val="32"/>
          <w:szCs w:val="32"/>
          <w:lang w:val="sr-Cyrl-BA"/>
        </w:rPr>
        <w:t>Улазница на Дрвенград (250,00)</w:t>
      </w:r>
    </w:p>
    <w:p w:rsidR="00F32D61" w:rsidRDefault="00F32D61">
      <w:pPr>
        <w:widowControl w:val="0"/>
        <w:autoSpaceDE w:val="0"/>
        <w:autoSpaceDN w:val="0"/>
        <w:adjustRightInd w:val="0"/>
        <w:spacing w:after="200" w:line="276" w:lineRule="auto"/>
        <w:rPr>
          <w:rFonts w:ascii="Calibri" w:hAnsi="Calibri" w:cs="Calibri"/>
          <w:sz w:val="32"/>
          <w:szCs w:val="32"/>
          <w:lang w:val="sr-Cyrl-BA"/>
        </w:rPr>
      </w:pPr>
      <w:r>
        <w:rPr>
          <w:rFonts w:ascii="Calibri" w:hAnsi="Calibri" w:cs="Calibri"/>
          <w:sz w:val="32"/>
          <w:szCs w:val="32"/>
        </w:rPr>
        <w:t>-</w:t>
      </w:r>
      <w:r>
        <w:rPr>
          <w:rFonts w:ascii="Calibri" w:hAnsi="Calibri" w:cs="Calibri"/>
          <w:sz w:val="32"/>
          <w:szCs w:val="32"/>
          <w:lang w:val="sr-Cyrl-BA"/>
        </w:rPr>
        <w:t>Вожња Шарганском осмицом (900,</w:t>
      </w:r>
      <w:proofErr w:type="gramStart"/>
      <w:r>
        <w:rPr>
          <w:rFonts w:ascii="Calibri" w:hAnsi="Calibri" w:cs="Calibri"/>
          <w:sz w:val="32"/>
          <w:szCs w:val="32"/>
          <w:lang w:val="sr-Cyrl-BA"/>
        </w:rPr>
        <w:t>00</w:t>
      </w:r>
      <w:r>
        <w:rPr>
          <w:rFonts w:ascii="Calibri" w:hAnsi="Calibri" w:cs="Calibri"/>
          <w:sz w:val="32"/>
          <w:szCs w:val="32"/>
        </w:rPr>
        <w:t xml:space="preserve"> </w:t>
      </w:r>
      <w:r>
        <w:rPr>
          <w:rFonts w:ascii="Calibri" w:hAnsi="Calibri" w:cs="Calibri"/>
          <w:sz w:val="32"/>
          <w:szCs w:val="32"/>
          <w:lang w:val="sr-Cyrl-BA"/>
        </w:rPr>
        <w:t xml:space="preserve"> одрасли</w:t>
      </w:r>
      <w:proofErr w:type="gramEnd"/>
      <w:r>
        <w:rPr>
          <w:rFonts w:ascii="Calibri" w:hAnsi="Calibri" w:cs="Calibri"/>
          <w:sz w:val="32"/>
          <w:szCs w:val="32"/>
          <w:lang w:val="sr-Cyrl-BA"/>
        </w:rPr>
        <w:t xml:space="preserve"> / 450,00  деца)</w:t>
      </w:r>
    </w:p>
    <w:p w:rsidR="0064237F" w:rsidRDefault="0064237F">
      <w:pPr>
        <w:widowControl w:val="0"/>
        <w:autoSpaceDE w:val="0"/>
        <w:autoSpaceDN w:val="0"/>
        <w:adjustRightInd w:val="0"/>
        <w:spacing w:after="200" w:line="276" w:lineRule="auto"/>
        <w:rPr>
          <w:rFonts w:ascii="Calibri" w:hAnsi="Calibri" w:cs="Calibri"/>
          <w:sz w:val="32"/>
          <w:szCs w:val="32"/>
          <w:lang w:val="sr-Cyrl-BA"/>
        </w:rPr>
      </w:pPr>
    </w:p>
    <w:p w:rsidR="0064237F" w:rsidRDefault="0064237F">
      <w:pPr>
        <w:widowControl w:val="0"/>
        <w:autoSpaceDE w:val="0"/>
        <w:autoSpaceDN w:val="0"/>
        <w:adjustRightInd w:val="0"/>
        <w:spacing w:after="200" w:line="276" w:lineRule="auto"/>
        <w:rPr>
          <w:rFonts w:ascii="Calibri" w:hAnsi="Calibri" w:cs="Calibri"/>
          <w:sz w:val="32"/>
          <w:szCs w:val="32"/>
          <w:lang w:val="sr-Cyrl-BA"/>
        </w:rPr>
      </w:pPr>
    </w:p>
    <w:p w:rsidR="0064237F" w:rsidRPr="0064237F" w:rsidRDefault="0064237F" w:rsidP="0064237F">
      <w:pPr>
        <w:widowControl w:val="0"/>
        <w:autoSpaceDE w:val="0"/>
        <w:autoSpaceDN w:val="0"/>
        <w:adjustRightInd w:val="0"/>
        <w:spacing w:after="200" w:line="276" w:lineRule="auto"/>
        <w:jc w:val="right"/>
        <w:rPr>
          <w:rFonts w:ascii="Calibri" w:hAnsi="Calibri" w:cs="Calibri"/>
          <w:sz w:val="40"/>
          <w:szCs w:val="32"/>
          <w:lang w:val="sr-Latn-RS"/>
        </w:rPr>
      </w:pPr>
      <w:r w:rsidRPr="0064237F">
        <w:rPr>
          <w:rFonts w:ascii="Calibri" w:hAnsi="Calibri" w:cs="Calibri"/>
          <w:sz w:val="40"/>
          <w:szCs w:val="32"/>
          <w:lang w:val="sr-Cyrl-BA"/>
        </w:rPr>
        <w:t xml:space="preserve">Магдалена Лазаревић </w:t>
      </w:r>
      <w:r w:rsidRPr="0064237F">
        <w:rPr>
          <w:rFonts w:ascii="Calibri" w:hAnsi="Calibri" w:cs="Calibri"/>
          <w:sz w:val="40"/>
          <w:szCs w:val="32"/>
          <w:lang w:val="sr-Latn-RS"/>
        </w:rPr>
        <w:t xml:space="preserve">III - </w:t>
      </w:r>
      <w:r>
        <w:rPr>
          <w:rFonts w:ascii="Calibri" w:hAnsi="Calibri" w:cs="Calibri"/>
          <w:sz w:val="40"/>
          <w:szCs w:val="32"/>
          <w:vertAlign w:val="subscript"/>
          <w:lang w:val="sr-Latn-RS"/>
        </w:rPr>
        <w:t>4</w:t>
      </w:r>
      <w:r w:rsidRPr="0064237F">
        <w:rPr>
          <w:rFonts w:ascii="Calibri" w:hAnsi="Calibri" w:cs="Calibri"/>
          <w:sz w:val="40"/>
          <w:szCs w:val="32"/>
          <w:lang w:val="sr-Latn-RS"/>
        </w:rPr>
        <w:t xml:space="preserve"> </w:t>
      </w:r>
    </w:p>
    <w:sectPr w:rsidR="0064237F" w:rsidRPr="0064237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EB5"/>
    <w:rsid w:val="001018A0"/>
    <w:rsid w:val="002870BF"/>
    <w:rsid w:val="00577EAC"/>
    <w:rsid w:val="0064237F"/>
    <w:rsid w:val="008E222A"/>
    <w:rsid w:val="00C94EB5"/>
    <w:rsid w:val="00E961E1"/>
    <w:rsid w:val="00F32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6D6C4D"/>
  <w14:defaultImageDpi w14:val="0"/>
  <w15:docId w15:val="{665AB703-C62E-48A8-8C6C-959163D49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Nera</dc:creator>
  <cp:keywords/>
  <dc:description/>
  <cp:lastModifiedBy>Windows User</cp:lastModifiedBy>
  <cp:revision>3</cp:revision>
  <dcterms:created xsi:type="dcterms:W3CDTF">2020-05-12T16:23:00Z</dcterms:created>
  <dcterms:modified xsi:type="dcterms:W3CDTF">2020-05-12T16:25:00Z</dcterms:modified>
</cp:coreProperties>
</file>